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B9" w:rsidRPr="00A325B9" w:rsidRDefault="005D2175" w:rsidP="00A325B9">
      <w:pPr>
        <w:suppressAutoHyphens/>
        <w:spacing w:after="0" w:line="240" w:lineRule="auto"/>
        <w:jc w:val="right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  <w:t>Приложение 1.28</w:t>
      </w:r>
    </w:p>
    <w:p w:rsidR="00A325B9" w:rsidRPr="00A325B9" w:rsidRDefault="00A325B9" w:rsidP="00A325B9">
      <w:pPr>
        <w:suppressAutoHyphens/>
        <w:spacing w:after="0" w:line="240" w:lineRule="auto"/>
        <w:jc w:val="right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к ОПОП по специальности</w:t>
      </w:r>
    </w:p>
    <w:p w:rsidR="00A325B9" w:rsidRPr="00A325B9" w:rsidRDefault="00A325B9" w:rsidP="00A325B9">
      <w:pPr>
        <w:suppressAutoHyphens/>
        <w:spacing w:after="0" w:line="240" w:lineRule="auto"/>
        <w:jc w:val="right"/>
        <w:textAlignment w:val="baseline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38.02.03 Операционная деятельность в логистике</w:t>
      </w: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Министерство образования Московской области</w:t>
      </w: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Государственное бюджетное профессиональное образовательное учреждение</w:t>
      </w: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Московской области «Воскресенский колледж»</w:t>
      </w: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68" w:type="dxa"/>
        <w:tblInd w:w="4493" w:type="dxa"/>
        <w:tblLook w:val="0000" w:firstRow="0" w:lastRow="0" w:firstColumn="0" w:lastColumn="0" w:noHBand="0" w:noVBand="0"/>
      </w:tblPr>
      <w:tblGrid>
        <w:gridCol w:w="5068"/>
      </w:tblGrid>
      <w:tr w:rsidR="00A325B9" w:rsidRPr="00A325B9" w:rsidTr="00355D33">
        <w:tc>
          <w:tcPr>
            <w:tcW w:w="5068" w:type="dxa"/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Утверждена приказом директора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ГБПОУ МО «Воскресенский колледж»</w:t>
            </w:r>
          </w:p>
        </w:tc>
      </w:tr>
      <w:tr w:rsidR="00A325B9" w:rsidRPr="00A325B9" w:rsidTr="00355D33">
        <w:tc>
          <w:tcPr>
            <w:tcW w:w="5068" w:type="dxa"/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5D217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№ 160-о от 28.08.2023г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.</w:t>
            </w:r>
          </w:p>
        </w:tc>
      </w:tr>
    </w:tbl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hd w:val="clear" w:color="auto" w:fill="FFFFFF"/>
        <w:suppressAutoHyphens/>
        <w:spacing w:after="0" w:line="360" w:lineRule="auto"/>
        <w:jc w:val="center"/>
        <w:textAlignment w:val="baseline"/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  <w:t>РАБОЧАЯ ПРОГРАММА УЧЕБНОЙ ДИСЦИПЛИНЫ</w:t>
      </w:r>
    </w:p>
    <w:p w:rsidR="00A325B9" w:rsidRPr="00A325B9" w:rsidRDefault="00A325B9" w:rsidP="00A325B9">
      <w:pPr>
        <w:shd w:val="clear" w:color="auto" w:fill="FFFFFF"/>
        <w:suppressAutoHyphens/>
        <w:spacing w:after="0" w:line="360" w:lineRule="auto"/>
        <w:jc w:val="center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  <w:t>ОП.0</w:t>
      </w:r>
      <w:r w:rsidR="00355D33"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  <w:t>9</w:t>
      </w:r>
      <w:r w:rsidRPr="00A325B9"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  <w:t xml:space="preserve"> Менеджмент</w:t>
      </w:r>
    </w:p>
    <w:p w:rsidR="00A325B9" w:rsidRPr="00A325B9" w:rsidRDefault="00A325B9" w:rsidP="00A325B9">
      <w:pPr>
        <w:shd w:val="clear" w:color="auto" w:fill="FFFFFF"/>
        <w:suppressAutoHyphens/>
        <w:spacing w:after="0" w:line="360" w:lineRule="auto"/>
        <w:ind w:left="1670" w:hanging="1118"/>
        <w:jc w:val="center"/>
        <w:textAlignment w:val="baseline"/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center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A325B9" w:rsidRPr="00A325B9" w:rsidRDefault="00355D33" w:rsidP="00A325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  <w:t>Воскресенск, 2023</w:t>
      </w:r>
      <w:r w:rsidR="00A325B9"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  <w:t xml:space="preserve"> г.</w:t>
      </w:r>
    </w:p>
    <w:p w:rsidR="00A325B9" w:rsidRPr="00A325B9" w:rsidRDefault="00A325B9" w:rsidP="00A325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highlight w:val="yellow"/>
          <w:lang w:eastAsia="zh-CN" w:bidi="hi-IN"/>
        </w:rPr>
      </w:pPr>
    </w:p>
    <w:p w:rsidR="00A325B9" w:rsidRPr="00A325B9" w:rsidRDefault="00A325B9" w:rsidP="00A325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highlight w:val="yellow"/>
          <w:lang w:eastAsia="zh-CN" w:bidi="hi-IN"/>
        </w:rPr>
      </w:pPr>
    </w:p>
    <w:p w:rsidR="00A325B9" w:rsidRPr="00A325B9" w:rsidRDefault="00A325B9" w:rsidP="00A325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highlight w:val="yellow"/>
          <w:lang w:eastAsia="zh-CN" w:bidi="hi-IN"/>
        </w:rPr>
      </w:pPr>
    </w:p>
    <w:p w:rsidR="00A325B9" w:rsidRPr="00A325B9" w:rsidRDefault="00A325B9" w:rsidP="00A325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highlight w:val="yellow"/>
          <w:lang w:eastAsia="zh-CN" w:bidi="hi-IN"/>
        </w:rPr>
      </w:pPr>
    </w:p>
    <w:p w:rsidR="00A325B9" w:rsidRPr="00A325B9" w:rsidRDefault="00A325B9" w:rsidP="00A325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Liberation Serif" w:eastAsia="Noto Serif CJK SC" w:hAnsi="Liberation Serif" w:cs="Lohit Devanagari"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3B803" wp14:editId="72772A79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69850" cy="16192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D33" w:rsidRDefault="00355D33" w:rsidP="00A325B9">
                            <w:pPr>
                              <w:pStyle w:val="a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3B803" id="Врезка1" o:spid="_x0000_s1026" style="position:absolute;left:0;text-align:left;margin-left:97.25pt;margin-top:-1.4pt;width:5.5pt;height:12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" filled="f" stroked="f">
                <v:textbox style="mso-fit-shape-to-text:t" inset="0,0,0,0">
                  <w:txbxContent>
                    <w:p w:rsidR="00355D33" w:rsidRDefault="00355D33" w:rsidP="00A325B9">
                      <w:pPr>
                        <w:pStyle w:val="ae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A325B9" w:rsidRPr="00A325B9" w:rsidRDefault="00A325B9" w:rsidP="00A325B9">
      <w:pPr>
        <w:suppressAutoHyphens/>
        <w:spacing w:after="0" w:line="360" w:lineRule="auto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8"/>
          <w:lang w:eastAsia="zh-CN" w:bidi="hi-IN"/>
        </w:rPr>
        <w:t>Рабочая пр</w:t>
      </w:r>
      <w:r w:rsidR="00355D33">
        <w:rPr>
          <w:rFonts w:ascii="Times New Roman" w:eastAsia="Noto Serif CJK SC" w:hAnsi="Times New Roman" w:cs="Times New Roman"/>
          <w:kern w:val="2"/>
          <w:sz w:val="24"/>
          <w:szCs w:val="28"/>
          <w:lang w:eastAsia="zh-CN" w:bidi="hi-IN"/>
        </w:rPr>
        <w:t>ограмма учебной дисциплины ОП.09</w:t>
      </w:r>
      <w:r w:rsidRPr="00A325B9">
        <w:rPr>
          <w:rFonts w:ascii="Times New Roman" w:eastAsia="Noto Serif CJK SC" w:hAnsi="Times New Roman" w:cs="Times New Roman"/>
          <w:kern w:val="2"/>
          <w:sz w:val="24"/>
          <w:szCs w:val="28"/>
          <w:lang w:eastAsia="zh-CN" w:bidi="hi-IN"/>
        </w:rPr>
        <w:t xml:space="preserve"> Менеджмент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</w:t>
      </w:r>
      <w:bookmarkStart w:id="0" w:name="_GoBack"/>
      <w:bookmarkEnd w:id="0"/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8"/>
          <w:lang w:eastAsia="zh-CN" w:bidi="hi-IN"/>
        </w:rPr>
        <w:t xml:space="preserve">утверждённого приказом Министерства образования и  науки Российской Федерации </w:t>
      </w:r>
      <w:r w:rsidR="005D2175">
        <w:rPr>
          <w:rFonts w:ascii="Times New Roman" w:eastAsia="Noto Serif CJK SC" w:hAnsi="Times New Roman" w:cs="Times New Roman"/>
          <w:bCs/>
          <w:kern w:val="2"/>
          <w:sz w:val="24"/>
          <w:szCs w:val="28"/>
          <w:lang w:eastAsia="zh-CN" w:bidi="hi-IN"/>
        </w:rPr>
        <w:t>от 21.04.2022г. № 257</w:t>
      </w:r>
    </w:p>
    <w:p w:rsidR="00A325B9" w:rsidRPr="00A325B9" w:rsidRDefault="00A325B9" w:rsidP="00A325B9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</w:p>
    <w:p w:rsidR="00A325B9" w:rsidRPr="00A325B9" w:rsidRDefault="00A325B9" w:rsidP="00A325B9">
      <w:pPr>
        <w:widowControl w:val="0"/>
        <w:suppressAutoHyphens/>
        <w:spacing w:after="0" w:line="360" w:lineRule="auto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8"/>
          <w:lang w:bidi="hi-IN"/>
        </w:rPr>
        <w:t>Организация-разработчик: ГБПОУ МО «Воскресенский колледж»</w:t>
      </w:r>
    </w:p>
    <w:p w:rsidR="00A325B9" w:rsidRPr="00A325B9" w:rsidRDefault="00A325B9" w:rsidP="00A325B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Noto Serif CJK SC" w:hAnsi="Times New Roman" w:cs="Times New Roman"/>
          <w:kern w:val="2"/>
          <w:sz w:val="24"/>
          <w:szCs w:val="28"/>
          <w:lang w:bidi="hi-IN"/>
        </w:rPr>
      </w:pPr>
    </w:p>
    <w:p w:rsidR="00A325B9" w:rsidRPr="00A325B9" w:rsidRDefault="00A325B9" w:rsidP="00A3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8"/>
          <w:lang w:bidi="hi-IN"/>
        </w:rPr>
        <w:t xml:space="preserve">Разработчик: преподаватель ГБПОУ МО «Воскресенский колледж»  </w:t>
      </w:r>
      <w:r>
        <w:rPr>
          <w:rFonts w:ascii="Times New Roman" w:eastAsia="Noto Serif CJK SC" w:hAnsi="Times New Roman" w:cs="Times New Roman"/>
          <w:kern w:val="2"/>
          <w:sz w:val="24"/>
          <w:szCs w:val="28"/>
          <w:lang w:bidi="hi-IN"/>
        </w:rPr>
        <w:t>Кондакова Т.А.</w:t>
      </w:r>
      <w:r w:rsidRPr="00A325B9">
        <w:rPr>
          <w:rFonts w:ascii="Times New Roman" w:eastAsia="Noto Serif CJK SC" w:hAnsi="Times New Roman" w:cs="Times New Roman"/>
          <w:kern w:val="2"/>
          <w:sz w:val="24"/>
          <w:szCs w:val="28"/>
          <w:lang w:bidi="hi-IN"/>
        </w:rPr>
        <w:t>.</w:t>
      </w:r>
    </w:p>
    <w:p w:rsidR="00A325B9" w:rsidRPr="00A325B9" w:rsidRDefault="00A325B9" w:rsidP="00A325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bidi="hi-IN"/>
        </w:rPr>
      </w:pPr>
    </w:p>
    <w:p w:rsidR="00A325B9" w:rsidRPr="00A325B9" w:rsidRDefault="00A325B9" w:rsidP="00A325B9">
      <w:pPr>
        <w:suppressAutoHyphens/>
        <w:spacing w:after="0" w:line="240" w:lineRule="auto"/>
        <w:textAlignment w:val="baseline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A325B9" w:rsidRPr="00A325B9" w:rsidRDefault="00A325B9" w:rsidP="00A325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bCs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vertAlign w:val="superscript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  <w:lastRenderedPageBreak/>
        <w:t>СОДЕРЖАНИЕ</w:t>
      </w:r>
    </w:p>
    <w:p w:rsidR="00A325B9" w:rsidRPr="00A325B9" w:rsidRDefault="00A325B9" w:rsidP="00A325B9">
      <w:pPr>
        <w:suppressAutoHyphens/>
        <w:spacing w:after="0" w:line="240" w:lineRule="auto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tbl>
      <w:tblPr>
        <w:tblW w:w="9355" w:type="dxa"/>
        <w:tblInd w:w="-10" w:type="dxa"/>
        <w:tblLook w:val="0000" w:firstRow="0" w:lastRow="0" w:firstColumn="0" w:lastColumn="0" w:noHBand="0" w:noVBand="0"/>
      </w:tblPr>
      <w:tblGrid>
        <w:gridCol w:w="7501"/>
        <w:gridCol w:w="1854"/>
      </w:tblGrid>
      <w:tr w:rsidR="00A325B9" w:rsidRPr="00A325B9" w:rsidTr="00355D33">
        <w:tc>
          <w:tcPr>
            <w:tcW w:w="7500" w:type="dxa"/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ОБЩАЯ ХАРАКТЕРИСТИКА РАБОЧЕЙ ПРОГРАММЫ УЧЕБНОЙ ДИСЦИПЛИНЫ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4" w:type="dxa"/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c>
          <w:tcPr>
            <w:tcW w:w="7500" w:type="dxa"/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СТРУКТУРА И СОДЕРЖАНИЕ УЧЕБНОЙ ДИСЦИПЛИНЫ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УСЛОВИЯ РЕАЛИЗАЦИИ УЧЕБНОЙ ДИСЦИПЛИНЫ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4" w:type="dxa"/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ind w:left="644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c>
          <w:tcPr>
            <w:tcW w:w="7500" w:type="dxa"/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КОНТРОЛЬ И ОЦЕНКА РЕЗУЛЬТАТОВ ОСВОЕНИЯ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УЧЕБНОЙ ДИСЦИПЛИНЫ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4" w:type="dxa"/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325B9" w:rsidRPr="00A325B9" w:rsidRDefault="00A325B9" w:rsidP="00A325B9">
      <w:pPr>
        <w:suppressAutoHyphens/>
        <w:spacing w:after="0" w:line="240" w:lineRule="auto"/>
        <w:jc w:val="center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Calibri" w:eastAsia="Calibri" w:hAnsi="Calibri" w:cs="Calibri"/>
        </w:rPr>
        <w:br w:type="page"/>
      </w:r>
      <w:r w:rsidRPr="00A325B9"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  <w:lastRenderedPageBreak/>
        <w:t>1. ОБЩАЯ ХАРАКТЕРИСТИКА РАБОЧЕЙ ПРО</w:t>
      </w:r>
      <w:r w:rsidR="00355D33"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  <w:t>ГРАММЫ УЧЕБНОЙ ДИСЦИПЛИНЫ «ОП.09</w:t>
      </w:r>
      <w:r w:rsidRPr="00A325B9"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  <w:t xml:space="preserve"> Менеджмент»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kern w:val="2"/>
          <w:sz w:val="20"/>
          <w:szCs w:val="20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</w:t>
      </w:r>
    </w:p>
    <w:p w:rsidR="00A325B9" w:rsidRPr="00A325B9" w:rsidRDefault="00A325B9" w:rsidP="00A32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  <w:t xml:space="preserve">1.1. Место дисциплины в структуре основной образовательной программы: </w:t>
      </w: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</w:p>
    <w:p w:rsidR="00A325B9" w:rsidRPr="00A325B9" w:rsidRDefault="00355D33" w:rsidP="00A325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Учебная дисциплина «ОП.09</w:t>
      </w:r>
      <w:r w:rsidR="00A325B9"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Менеджмент»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  <w:t>1.2. Цель и планируемые результаты освоения дисциплины: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tblInd w:w="-15" w:type="dxa"/>
        <w:tblLook w:val="0000" w:firstRow="0" w:lastRow="0" w:firstColumn="0" w:lastColumn="0" w:noHBand="0" w:noVBand="0"/>
      </w:tblPr>
      <w:tblGrid>
        <w:gridCol w:w="1497"/>
        <w:gridCol w:w="3855"/>
        <w:gridCol w:w="3906"/>
      </w:tblGrid>
      <w:tr w:rsidR="00A325B9" w:rsidRPr="00A325B9" w:rsidTr="00355D33">
        <w:trPr>
          <w:trHeight w:val="649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Код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ПК, ОК, ЛР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Умения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Знания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A325B9" w:rsidRPr="00A325B9" w:rsidTr="00355D33">
        <w:trPr>
          <w:trHeight w:val="21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ОК 1-ОК 9</w:t>
            </w:r>
          </w:p>
          <w:p w:rsidR="00A325B9" w:rsidRPr="00A325B9" w:rsidRDefault="00A325B9" w:rsidP="00A325B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ПК 1.1; ПК 1.2; ПК 1.3; ПК 2.2; ПК 2.4; ПК 3.2; ПК 4.1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5" w:hanging="225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применять в профессиональной деятельности методы, средства и приемы менеджмента;</w:t>
            </w:r>
          </w:p>
          <w:p w:rsidR="00A325B9" w:rsidRPr="00A325B9" w:rsidRDefault="00A325B9" w:rsidP="00A325B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5" w:hanging="225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делового и управленческого общения;</w:t>
            </w:r>
          </w:p>
          <w:p w:rsidR="00A325B9" w:rsidRPr="00A325B9" w:rsidRDefault="00A325B9" w:rsidP="00A325B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5" w:hanging="225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планировать и организовывать работу подразделения;</w:t>
            </w:r>
          </w:p>
          <w:p w:rsidR="00A325B9" w:rsidRPr="00A325B9" w:rsidRDefault="00A325B9" w:rsidP="00A325B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5" w:hanging="225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формировать организационные структуры управления;</w:t>
            </w:r>
          </w:p>
          <w:p w:rsidR="00A325B9" w:rsidRPr="00A325B9" w:rsidRDefault="00A325B9" w:rsidP="00A325B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5" w:hanging="225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учитывать особенности менеджмента в профессиональной деятельности;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9" w:hanging="219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сущность и характерные черты современного менеджмента;</w:t>
            </w:r>
          </w:p>
          <w:p w:rsidR="00A325B9" w:rsidRPr="00A325B9" w:rsidRDefault="00A325B9" w:rsidP="00A325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9" w:hanging="219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внешнюю и внутреннюю среду организации;</w:t>
            </w:r>
          </w:p>
          <w:p w:rsidR="00A325B9" w:rsidRPr="00A325B9" w:rsidRDefault="00A325B9" w:rsidP="00A325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9" w:hanging="219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цикл менеджмента;</w:t>
            </w:r>
          </w:p>
          <w:p w:rsidR="00A325B9" w:rsidRPr="00A325B9" w:rsidRDefault="00A325B9" w:rsidP="00A325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9" w:hanging="219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процесс и методику принятия и реализации управленческих решений;</w:t>
            </w:r>
          </w:p>
          <w:p w:rsidR="00A325B9" w:rsidRPr="00A325B9" w:rsidRDefault="00A325B9" w:rsidP="00A325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9" w:hanging="219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A325B9" w:rsidRPr="00A325B9" w:rsidRDefault="00A325B9" w:rsidP="00A325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9" w:hanging="219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систему методов управления; стили управления, коммуникации, деловое и управленческое общение;</w:t>
            </w:r>
          </w:p>
          <w:p w:rsidR="00A325B9" w:rsidRPr="00A325B9" w:rsidRDefault="00A325B9" w:rsidP="00A325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9" w:hanging="219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особенности менеджмента в области профессиональной деятельности</w:t>
            </w:r>
          </w:p>
        </w:tc>
      </w:tr>
    </w:tbl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98" w:type="dxa"/>
        <w:tblLook w:val="0000" w:firstRow="0" w:lastRow="0" w:firstColumn="0" w:lastColumn="0" w:noHBand="0" w:noVBand="0"/>
      </w:tblPr>
      <w:tblGrid>
        <w:gridCol w:w="1036"/>
        <w:gridCol w:w="2848"/>
        <w:gridCol w:w="2556"/>
        <w:gridCol w:w="3166"/>
      </w:tblGrid>
      <w:tr w:rsidR="00A325B9" w:rsidRPr="00A325B9" w:rsidTr="00355D33">
        <w:trPr>
          <w:trHeight w:val="6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проявлять к ней устойчивый интерес.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организационные структуры управления;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сущность и характерные черты современного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цикл менеджмента;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способы выполнения профессиональных задач, оценивать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эффективность и качество.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организовывать работу подразделения;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организационные структуры управления;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внешнюю и внутреннюю среду организации;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цикл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и методику принятия и реализации управленческих решений;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систему методов управления; стили управления, коммуникации, деловое и управленческое общение;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за них ответственность.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в профессиональной деятельности методы, средства и приемы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организовывать работу подразделения;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процесс и методику принятия и реализации управленческих решений;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эффективного выполнения профессиональных задач,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и личностного развития.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организовывать работу подразделения;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организационные структуры управления;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и методику принятия и реализации управленческих решений;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систему методов управления; стили управления, коммуникации, деловое и управленческое общение;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 коммуникационные технологии в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в профессиональной деятельности методы, средства и приемы менеджмента;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систему методов управления; стили управления, коммуникации, деловое и управленческое общение;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коллегами, руководством, потребителями.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применять в профессиональной деятельности методы, 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 приемы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делового и управленческого общения;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организовывать работу подразделения;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сущность и характерные черты современного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внешнюю и внутреннюю среду организации;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 на себя ответственность за работу членов команды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(подчиненных), результат выполнения заданий.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организационные структуры управления;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цикл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и методику принятия и реализации управленческих решений;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личностного развития, заниматься самообразованием, осознанно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повышение квалификации.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организовывать работу подразделения;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организационные структуры управления;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и методику принятия и реализации управленческих решений;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систему методов управления; стили управления, коммуникации, деловое и управленческое общение;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условиях частой смены технологий в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особенности менеджмента в области профессиональной деятельности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разработке стратегических и оперативных логистических планов на уровне подразделения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(участка) логистической системы с учетом целей и задач организации в целом. Организовывать работу элементов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логистической системы.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в профессиональной деятельности методы, средства и приемы менеджмента;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и методику принятия и реализации управленческих решений;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систему методов управления; стили управления, коммуникации, деловое и управленческое общение;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документооборот в рамках участка 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логистической системы. Принимать, сортировать и самостоятельно составлять требуемую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делового и управленческого общения;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организовывать работу подразделения;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организационные структуры управления;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сущность и характерные черты современного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внешнюю и внутреннюю среду организации;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выбор поставщиков, перевозчиков, определять тип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посредников и каналы распределения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в профессиональной деятельности методы, средства и приемы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делового и управленческого общения;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tabs>
                <w:tab w:val="left" w:pos="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сущность и характерные черты современного менеджмента;</w:t>
            </w:r>
          </w:p>
          <w:p w:rsidR="00A325B9" w:rsidRPr="00A325B9" w:rsidRDefault="00A325B9" w:rsidP="00A325B9">
            <w:pPr>
              <w:tabs>
                <w:tab w:val="left" w:pos="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внешнюю и внутреннюю среду организации;</w:t>
            </w:r>
          </w:p>
          <w:p w:rsidR="00A325B9" w:rsidRPr="00A325B9" w:rsidRDefault="00A325B9" w:rsidP="00A325B9">
            <w:pPr>
              <w:tabs>
                <w:tab w:val="left" w:pos="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цикл менеджмента;</w:t>
            </w:r>
          </w:p>
          <w:p w:rsidR="00A325B9" w:rsidRPr="00A325B9" w:rsidRDefault="00A325B9" w:rsidP="00A325B9">
            <w:pPr>
              <w:tabs>
                <w:tab w:val="left" w:pos="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и методику принятия и реализации управленческих решений;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методологию проектирования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внутрипроизводственных логистических систем при решении практических задач.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в профессиональной деятельности методы, средства и приемы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делового и управленческого общения;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организовывать работу подразделения;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систему методов управления; стили управления, коммуникации, деловое и управленческое общение;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особенности менеджмента в области профессиональной деятельности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транспортировкой, складированием, грузопереработкой, упаковкой, сервисом.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организовывать работу подразделения;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организационные структуры управления;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и методику принятия и реализации управленческих решений;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в профессиональной деятельности методы, средства и приемы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делового и управленческого общения;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и методику принятия и реализации управленческих решений;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применять в профессиональной деятельности методы, 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 приемы менеджмента;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сущность и характерные черты современного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внешнюю и внутреннюю среду организации;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цикл менеджмента;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ЛР1</w:t>
            </w: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A325B9" w:rsidRPr="00A325B9" w:rsidTr="00355D33">
        <w:trPr>
          <w:trHeight w:val="2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4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98" w:type="dxa"/>
        <w:tblLook w:val="0000" w:firstRow="0" w:lastRow="0" w:firstColumn="0" w:lastColumn="0" w:noHBand="0" w:noVBand="0"/>
      </w:tblPr>
      <w:tblGrid>
        <w:gridCol w:w="7092"/>
        <w:gridCol w:w="2530"/>
      </w:tblGrid>
      <w:tr w:rsidR="00A325B9" w:rsidRPr="00A325B9" w:rsidTr="00355D33">
        <w:trPr>
          <w:trHeight w:val="490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A325B9" w:rsidRPr="00A325B9" w:rsidTr="00355D33">
        <w:trPr>
          <w:trHeight w:val="490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A325B9" w:rsidRPr="00A325B9" w:rsidTr="00355D33">
        <w:trPr>
          <w:trHeight w:val="336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A325B9" w:rsidRPr="00A325B9" w:rsidTr="00355D33">
        <w:trPr>
          <w:trHeight w:val="490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A325B9" w:rsidRPr="00A325B9" w:rsidTr="00355D33">
        <w:trPr>
          <w:trHeight w:val="490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A325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A325B9" w:rsidRPr="00A325B9" w:rsidTr="00355D33">
        <w:trPr>
          <w:trHeight w:val="267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325B9" w:rsidRPr="00A325B9" w:rsidTr="00355D33">
        <w:trPr>
          <w:trHeight w:val="331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(ДЗ)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A325B9" w:rsidRPr="00A325B9" w:rsidRDefault="00A325B9" w:rsidP="00A325B9">
      <w:pPr>
        <w:suppressAutoHyphens/>
        <w:spacing w:after="200" w:line="276" w:lineRule="auto"/>
        <w:rPr>
          <w:rFonts w:ascii="Calibri" w:eastAsia="Calibri" w:hAnsi="Calibri" w:cs="Calibri"/>
        </w:rPr>
        <w:sectPr w:rsidR="00A325B9" w:rsidRPr="00A325B9">
          <w:pgSz w:w="11906" w:h="16838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Ind w:w="-15" w:type="dxa"/>
        <w:tblLook w:val="0000" w:firstRow="0" w:lastRow="0" w:firstColumn="0" w:lastColumn="0" w:noHBand="0" w:noVBand="0"/>
      </w:tblPr>
      <w:tblGrid>
        <w:gridCol w:w="2296"/>
        <w:gridCol w:w="7027"/>
        <w:gridCol w:w="3368"/>
        <w:gridCol w:w="2011"/>
      </w:tblGrid>
      <w:tr w:rsidR="00A325B9" w:rsidRPr="00A325B9" w:rsidTr="00355D33">
        <w:trPr>
          <w:trHeight w:val="2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Наименование разделов и 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Объем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 часах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1.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Сущность и характерные черты совре-менного ме-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неджмента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ПК 1.1;ПК 2.2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Введение. Сущность и характерные черты современного менеджмента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 w:rsidRPr="00A325B9">
              <w:rPr>
                <w:rFonts w:ascii="Liberation Serif" w:eastAsia="Noto Serif CJK SC" w:hAnsi="Liberation Serif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1. </w:t>
            </w: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>Подготовка к практическим занятиям с использованием методических рекомендаций преподавателя по теме. Структуры управления предприятием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5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2.</w:t>
            </w:r>
          </w:p>
          <w:p w:rsidR="00A325B9" w:rsidRPr="00A325B9" w:rsidRDefault="00A325B9" w:rsidP="00A325B9">
            <w:pPr>
              <w:suppressAutoHyphens/>
              <w:spacing w:after="0" w:line="25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Структура организации. Внутренняя</w:t>
            </w:r>
          </w:p>
          <w:p w:rsidR="00A325B9" w:rsidRPr="00A325B9" w:rsidRDefault="00A325B9" w:rsidP="00A325B9">
            <w:pPr>
              <w:suppressAutoHyphens/>
              <w:spacing w:after="0" w:line="250" w:lineRule="exact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и внешняя среда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ПК 1.1; ПК 2.1;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1. 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Организация как объект менеджмента. Внутренняя среда организации. Внешняя среда организации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№1</w:t>
            </w: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Составление структуры управления организацией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Тема 3.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Lohit Devanagari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Cs/>
                <w:kern w:val="2"/>
                <w:sz w:val="24"/>
                <w:szCs w:val="24"/>
                <w:lang w:eastAsia="zh-CN" w:bidi="hi-IN"/>
              </w:rPr>
              <w:t>Цикл менеджмента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ПК 1.1; ПК 1.2; ПК 2.1; 3.2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Цикл менеджмента: планирование, организация, мотивация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№2</w:t>
            </w: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Составление плана работы на день, на неделю, на месяц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4.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Планирование в системе менеджмента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Содержание учебного материала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1.1; ПК 2.2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Роль планирования. Формы</w:t>
            </w: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планирования. Стратегическое и тактическое планирование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№3</w:t>
            </w: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Составление миссии организаций различных направлений деятельности, составление «дерева целей»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Тема 5.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Мотивация и потребности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1.3; ПК 2.2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Мотивация, критерии мотивации труда. Потребности. Иерархия потребностей А. Маслоу. Теории мотивации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6.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Система методов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управления.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Самоменеджмент.</w:t>
            </w: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1.1; ПК 1.2; ПК 2.1; ПК 3.2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Система методов управления. Самоменеджмент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7.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Коммуникативность и управленческое общение.</w:t>
            </w: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1.1; ПК 2.2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.Коммуникативность  и управленческое общение. Стиль руководства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№4</w:t>
            </w: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Трудности межличностного общения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8.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Деловое общение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1.1; ПК 1.2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Правила ведения бесед и совещаний. Техника телефонных переговоров.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328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№5</w:t>
            </w: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Разбор конкретных ситуаций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9.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Процесс принятия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решений</w:t>
            </w: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1.3; ПК 2.1; ПК 2.2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Уровни, типы принятия решений и требования к ним. Этапы принятия решений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F13B65" w:rsidP="00F13B65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№6</w:t>
            </w: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Принятие решений в групповой дискуссии: «мозговая атака», дельфийский метод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10.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Контроль и его виды.</w:t>
            </w: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3.2; ПК 4.1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Контроль: понятие, сущность, виды, этапы и правила контроля.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Миссия, цели и анализ внешней среды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№7</w:t>
            </w: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Разработка стандартов контроля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Тема 11.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Управление конфликтами и стресса-ми</w:t>
            </w: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1.1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Конфликт: разновидности, причины и последствия. Теория стресса. Взаимосвязь с конфликтом.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№8</w:t>
            </w: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Разрешение противоречий в группе, конфликт с преподавателем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8F7BBB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12.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Руководство: власть и партнерство</w:t>
            </w: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5F69AD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2.1; ПК 3.2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Власть, виды власти и методы влияния. Стили руководства в управлении. Управленческая решетка. Имидж менеджера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F13B65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5F69AD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№9</w:t>
            </w: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Анализ внутриорганизационных отношений, определение вида власти и стиля руководства.</w:t>
            </w:r>
          </w:p>
          <w:p w:rsidR="005F69AD" w:rsidRPr="005F69AD" w:rsidRDefault="005F69AD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F69AD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Семинарское занятие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Default="008F7BBB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  <w:p w:rsidR="005F69AD" w:rsidRDefault="005F69AD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5F69AD" w:rsidRPr="00A325B9" w:rsidRDefault="005F69AD" w:rsidP="00A325B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Промежуточная аттестация</w:t>
            </w:r>
            <w:r w:rsidRPr="00A325B9">
              <w:rPr>
                <w:rFonts w:ascii="Times New Roman" w:eastAsia="Noto Serif CJK SC" w:hAnsi="Times New Roman" w:cs="Lohit Devanagari"/>
                <w:b/>
                <w:iCs/>
                <w:kern w:val="2"/>
                <w:sz w:val="24"/>
                <w:szCs w:val="24"/>
                <w:lang w:eastAsia="zh-CN" w:bidi="hi-IN"/>
              </w:rPr>
              <w:t xml:space="preserve"> в форме</w:t>
            </w:r>
            <w:r w:rsidRPr="00A325B9">
              <w:rPr>
                <w:rFonts w:ascii="Times New Roman" w:eastAsia="Noto Serif CJK SC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325B9">
              <w:rPr>
                <w:rFonts w:ascii="Times New Roman" w:eastAsia="Noto Serif CJK SC" w:hAnsi="Times New Roman" w:cs="Lohit Devanagari"/>
                <w:b/>
                <w:iCs/>
                <w:kern w:val="2"/>
                <w:sz w:val="24"/>
                <w:szCs w:val="24"/>
                <w:lang w:eastAsia="zh-CN" w:bidi="hi-IN"/>
              </w:rPr>
              <w:t>(ДЗ)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25B9" w:rsidRPr="00A325B9" w:rsidTr="00355D33">
        <w:trPr>
          <w:trHeight w:val="23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5B9" w:rsidRPr="00A325B9" w:rsidRDefault="00355D33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325B9" w:rsidRPr="00A325B9" w:rsidRDefault="00A325B9" w:rsidP="00A325B9">
      <w:pPr>
        <w:suppressAutoHyphens/>
        <w:spacing w:after="200" w:line="276" w:lineRule="auto"/>
        <w:rPr>
          <w:rFonts w:ascii="Calibri" w:eastAsia="Calibri" w:hAnsi="Calibri" w:cs="Calibri"/>
        </w:rPr>
        <w:sectPr w:rsidR="00A325B9" w:rsidRPr="00A325B9">
          <w:footerReference w:type="default" r:id="rId7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A325B9" w:rsidRPr="00A325B9" w:rsidRDefault="00A325B9" w:rsidP="00A325B9">
      <w:pPr>
        <w:suppressAutoHyphens/>
        <w:spacing w:after="0" w:line="240" w:lineRule="auto"/>
        <w:textAlignment w:val="baseline"/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3. УСЛОВИЯ РЕАЛИЗАЦИИ ПРОГРАММЫ УЧЕБНОЙ ДИСЦИПЛИНЫ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  <w:t>Кабинет -</w:t>
      </w:r>
      <w:r w:rsidRPr="00A325B9">
        <w:rPr>
          <w:rFonts w:ascii="Times New Roman" w:eastAsia="Noto Serif CJK SC" w:hAnsi="Times New Roman" w:cs="Times New Roman"/>
          <w:bCs/>
          <w:i/>
          <w:kern w:val="2"/>
          <w:sz w:val="24"/>
          <w:szCs w:val="24"/>
          <w:lang w:eastAsia="zh-CN" w:bidi="hi-IN"/>
        </w:rPr>
        <w:t xml:space="preserve"> </w:t>
      </w: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  <w:t>«Оперативное управление деятельностью структурных подразделений»</w:t>
      </w: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, «Маркетинг»</w:t>
      </w:r>
      <w:r w:rsidRPr="00A325B9">
        <w:rPr>
          <w:rFonts w:ascii="Times New Roman" w:eastAsia="Noto Serif CJK SC" w:hAnsi="Times New Roman" w:cs="Times New Roman"/>
          <w:i/>
          <w:kern w:val="2"/>
          <w:sz w:val="24"/>
          <w:szCs w:val="24"/>
          <w:vertAlign w:val="superscript"/>
          <w:lang w:bidi="hi-IN"/>
        </w:rPr>
        <w:t xml:space="preserve">                                   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оснащенный о</w:t>
      </w: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>борудованием: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>-столы ученические -12 шт.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>-стулья мягкие -30 шт.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>-стол учительский -1 шт.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>-доска -1 шт.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 xml:space="preserve"> техническими средствами :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 xml:space="preserve">            -компьютер -1 шт.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 xml:space="preserve">            -видеопроектор -1шт.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 xml:space="preserve">            -экран -1 шт.</w:t>
      </w:r>
    </w:p>
    <w:p w:rsidR="00A325B9" w:rsidRPr="00A325B9" w:rsidRDefault="00A325B9" w:rsidP="00A325B9">
      <w:pPr>
        <w:tabs>
          <w:tab w:val="left" w:pos="720"/>
        </w:tabs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>методическими материалами: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 xml:space="preserve">   -подборка бланков документов ;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 xml:space="preserve">   -комплект учебно-методической документации;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 xml:space="preserve">   -комплект оценочных средств;</w:t>
      </w:r>
    </w:p>
    <w:p w:rsidR="00A325B9" w:rsidRPr="00A325B9" w:rsidRDefault="00A325B9" w:rsidP="00A325B9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bidi="hi-IN"/>
        </w:rPr>
        <w:t xml:space="preserve">    -наглядные пособия.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  <w:t>Лаборатория коммуникативных тренингов</w:t>
      </w:r>
      <w:r w:rsidRPr="00A325B9">
        <w:rPr>
          <w:rFonts w:ascii="Times New Roman" w:eastAsia="Noto Serif CJK SC" w:hAnsi="Times New Roman" w:cs="Times New Roman"/>
          <w:bCs/>
          <w:iCs/>
          <w:kern w:val="2"/>
          <w:sz w:val="24"/>
          <w:szCs w:val="24"/>
          <w:lang w:eastAsia="zh-CN" w:bidi="hi-IN"/>
        </w:rPr>
        <w:t>,</w:t>
      </w:r>
      <w:r w:rsidRPr="00A325B9">
        <w:rPr>
          <w:rFonts w:ascii="Times New Roman" w:eastAsia="Noto Serif CJK SC" w:hAnsi="Times New Roman" w:cs="Times New Roman"/>
          <w:bCs/>
          <w:i/>
          <w:kern w:val="2"/>
          <w:sz w:val="24"/>
          <w:szCs w:val="24"/>
          <w:lang w:eastAsia="zh-CN" w:bidi="hi-IN"/>
        </w:rPr>
        <w:t xml:space="preserve"> </w:t>
      </w:r>
      <w:r w:rsidRPr="00A325B9">
        <w:rPr>
          <w:rFonts w:ascii="Times New Roman" w:eastAsia="Noto Serif CJK SC" w:hAnsi="Times New Roman" w:cs="Times New Roman"/>
          <w:bCs/>
          <w:kern w:val="2"/>
          <w:sz w:val="24"/>
          <w:szCs w:val="24"/>
          <w:lang w:eastAsia="zh-CN" w:bidi="hi-IN"/>
        </w:rPr>
        <w:t xml:space="preserve">оснащенная необходимым для реализации программы учебной дисциплины оборудованием, приведенным в п. 6.1.2.2 Примерной программы по данной специальности </w:t>
      </w:r>
      <w:r w:rsidRPr="00A325B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>38.02.03 Операционная деятельность в логистике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Noto Serif CJK SC" w:hAnsi="Times New Roman" w:cs="Times New Roman"/>
          <w:bCs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3.2. Информационное обеспечение реализации программы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Liberation Serif" w:eastAsia="Noto Serif CJK SC" w:hAnsi="Liberation Serif" w:cs="Lohit Devanagari"/>
          <w:b/>
          <w:kern w:val="2"/>
          <w:sz w:val="24"/>
          <w:szCs w:val="24"/>
          <w:lang w:eastAsia="zh-CN" w:bidi="hi-IN"/>
        </w:rPr>
      </w:pPr>
      <w:r w:rsidRPr="00A325B9">
        <w:rPr>
          <w:rFonts w:ascii="Liberation Serif" w:eastAsia="Noto Serif CJK SC" w:hAnsi="Liberation Serif" w:cs="Lohit Devanagari"/>
          <w:b/>
          <w:kern w:val="2"/>
          <w:sz w:val="24"/>
          <w:szCs w:val="24"/>
          <w:lang w:eastAsia="zh-CN" w:bidi="hi-IN"/>
        </w:rPr>
        <w:t>3.2.1. Основные печатные издания</w:t>
      </w: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1. Драчева Е.Л., Юликов Л.И. Менеджмент: учебник для сред. проф. образования.-М.: Академия, 20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20</w:t>
      </w: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.- 299 с.</w:t>
      </w:r>
    </w:p>
    <w:p w:rsidR="00A325B9" w:rsidRPr="00A325B9" w:rsidRDefault="00A325B9" w:rsidP="00A325B9">
      <w:pPr>
        <w:suppressAutoHyphens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2.Кибанов А.Я. Управление персоналом .Москва.2019г</w:t>
      </w:r>
    </w:p>
    <w:p w:rsidR="00A325B9" w:rsidRPr="00A325B9" w:rsidRDefault="00A325B9" w:rsidP="00A325B9">
      <w:pPr>
        <w:tabs>
          <w:tab w:val="left" w:pos="426"/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3.Косьмин А.Д., Свитецкий Н.З., Косьмина Е.А</w:t>
      </w:r>
      <w:r w:rsidRPr="00A325B9">
        <w:rPr>
          <w:rFonts w:ascii="Times New Roman" w:eastAsia="Times New Roman" w:hAnsi="Times New Roman" w:cs="Lohit Devanagari"/>
          <w:color w:val="000000"/>
          <w:kern w:val="2"/>
          <w:sz w:val="24"/>
          <w:szCs w:val="24"/>
          <w:lang w:eastAsia="ru-RU" w:bidi="hi-IN"/>
        </w:rPr>
        <w:t xml:space="preserve"> </w:t>
      </w:r>
      <w:r w:rsidRPr="00A325B9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eastAsia="zh-CN" w:bidi="hi-IN"/>
        </w:rPr>
        <w:t>Менеджмент.</w:t>
      </w:r>
      <w:r w:rsidRPr="00A325B9"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М.: Издательский центр "Академия", 201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9</w:t>
      </w:r>
      <w:r w:rsidRPr="00A325B9"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. - 388 с.</w:t>
      </w:r>
    </w:p>
    <w:p w:rsidR="00A325B9" w:rsidRPr="00A325B9" w:rsidRDefault="00A325B9" w:rsidP="00A325B9">
      <w:pPr>
        <w:tabs>
          <w:tab w:val="left" w:pos="426"/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4.Вершигора О.С. Наумов Л.И. Менеджмент.  М.:Гардарика, 2019</w:t>
      </w:r>
      <w:r w:rsidRPr="00A325B9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eastAsia="zh-CN" w:bidi="hi-IN"/>
        </w:rPr>
        <w:t>. - 640с.</w:t>
      </w:r>
    </w:p>
    <w:p w:rsidR="00A325B9" w:rsidRPr="00A325B9" w:rsidRDefault="00A325B9" w:rsidP="00A325B9">
      <w:pPr>
        <w:tabs>
          <w:tab w:val="left" w:pos="426"/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  <w:t>3.2.2. Основные электронные издания</w:t>
      </w:r>
    </w:p>
    <w:p w:rsidR="00A325B9" w:rsidRPr="00A325B9" w:rsidRDefault="00A325B9" w:rsidP="00A325B9">
      <w:pPr>
        <w:numPr>
          <w:ilvl w:val="0"/>
          <w:numId w:val="6"/>
        </w:numPr>
        <w:tabs>
          <w:tab w:val="left" w:pos="1135"/>
          <w:tab w:val="left" w:pos="1419"/>
          <w:tab w:val="left" w:pos="3174"/>
          <w:tab w:val="left" w:pos="4090"/>
          <w:tab w:val="left" w:pos="5006"/>
          <w:tab w:val="left" w:pos="5922"/>
          <w:tab w:val="left" w:pos="6838"/>
          <w:tab w:val="left" w:pos="7754"/>
          <w:tab w:val="left" w:pos="8670"/>
          <w:tab w:val="left" w:pos="9586"/>
          <w:tab w:val="left" w:pos="10502"/>
          <w:tab w:val="left" w:pos="11418"/>
          <w:tab w:val="left" w:pos="12334"/>
          <w:tab w:val="left" w:pos="13250"/>
          <w:tab w:val="left" w:pos="14166"/>
          <w:tab w:val="left" w:pos="15082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Lohit Devanagari"/>
          <w:bCs/>
          <w:kern w:val="2"/>
          <w:sz w:val="24"/>
          <w:szCs w:val="24"/>
          <w:lang w:val="en-US" w:eastAsia="zh-CN" w:bidi="hi-IN"/>
        </w:rPr>
        <w:t>http</w:t>
      </w:r>
      <w:r w:rsidRPr="00A325B9">
        <w:rPr>
          <w:rFonts w:ascii="Times New Roman" w:eastAsia="Noto Serif CJK SC" w:hAnsi="Times New Roman" w:cs="Lohit Devanagari"/>
          <w:bCs/>
          <w:kern w:val="2"/>
          <w:sz w:val="24"/>
          <w:szCs w:val="24"/>
          <w:lang w:eastAsia="zh-CN" w:bidi="hi-IN"/>
        </w:rPr>
        <w:t>://</w:t>
      </w:r>
      <w:r w:rsidRPr="00A325B9">
        <w:rPr>
          <w:rFonts w:ascii="Times New Roman" w:eastAsia="Noto Serif CJK SC" w:hAnsi="Times New Roman" w:cs="Lohit Devanagari"/>
          <w:bCs/>
          <w:kern w:val="2"/>
          <w:sz w:val="24"/>
          <w:szCs w:val="24"/>
          <w:lang w:val="en-US" w:eastAsia="zh-CN" w:bidi="hi-IN"/>
        </w:rPr>
        <w:t>znanium</w:t>
      </w:r>
      <w:r w:rsidRPr="00A325B9">
        <w:rPr>
          <w:rFonts w:ascii="Times New Roman" w:eastAsia="Noto Serif CJK SC" w:hAnsi="Times New Roman" w:cs="Lohit Devanagari"/>
          <w:bCs/>
          <w:kern w:val="2"/>
          <w:sz w:val="24"/>
          <w:szCs w:val="24"/>
          <w:lang w:eastAsia="zh-CN" w:bidi="hi-IN"/>
        </w:rPr>
        <w:t>.</w:t>
      </w:r>
      <w:r w:rsidRPr="00A325B9">
        <w:rPr>
          <w:rFonts w:ascii="Times New Roman" w:eastAsia="Noto Serif CJK SC" w:hAnsi="Times New Roman" w:cs="Lohit Devanagari"/>
          <w:bCs/>
          <w:kern w:val="2"/>
          <w:sz w:val="24"/>
          <w:szCs w:val="24"/>
          <w:lang w:val="en-US" w:eastAsia="zh-CN" w:bidi="hi-IN"/>
        </w:rPr>
        <w:t>com</w:t>
      </w:r>
      <w:r w:rsidRPr="00A325B9">
        <w:rPr>
          <w:rFonts w:ascii="Times New Roman" w:eastAsia="Noto Serif CJK SC" w:hAnsi="Times New Roman" w:cs="Lohit Devanagari"/>
          <w:bCs/>
          <w:kern w:val="2"/>
          <w:sz w:val="24"/>
          <w:szCs w:val="24"/>
          <w:lang w:eastAsia="zh-CN" w:bidi="hi-IN"/>
        </w:rPr>
        <w:t xml:space="preserve"> Электронно-библиотечная система «Знаниум»</w:t>
      </w:r>
    </w:p>
    <w:p w:rsidR="00A325B9" w:rsidRPr="00A325B9" w:rsidRDefault="00195716" w:rsidP="00A325B9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hyperlink r:id="rId8">
        <w:r w:rsidR="00A325B9" w:rsidRPr="00A325B9">
          <w:rPr>
            <w:rFonts w:ascii="Times New Roman" w:eastAsia="Noto Serif CJK SC" w:hAnsi="Times New Roman" w:cs="Lohit Devanagari"/>
            <w:color w:val="000080"/>
            <w:kern w:val="2"/>
            <w:sz w:val="24"/>
            <w:szCs w:val="24"/>
            <w:u w:val="single"/>
            <w:lang w:eastAsia="zh-CN" w:bidi="hi-IN"/>
          </w:rPr>
          <w:t>http://</w:t>
        </w:r>
      </w:hyperlink>
      <w:hyperlink r:id="rId9">
        <w:r w:rsidR="00A325B9" w:rsidRPr="00A325B9">
          <w:rPr>
            <w:rFonts w:ascii="Liberation Serif" w:eastAsia="Noto Serif CJK SC" w:hAnsi="Liberation Serif" w:cs="Lohit Devanagari"/>
            <w:kern w:val="2"/>
            <w:sz w:val="24"/>
            <w:szCs w:val="24"/>
            <w:lang w:eastAsia="zh-CN" w:bidi="hi-IN"/>
          </w:rPr>
          <w:t xml:space="preserve"> </w:t>
        </w:r>
      </w:hyperlink>
      <w:hyperlink r:id="rId10">
        <w:r w:rsidR="00A325B9" w:rsidRPr="00A325B9">
          <w:rPr>
            <w:rFonts w:ascii="Times New Roman" w:eastAsia="Noto Serif CJK SC" w:hAnsi="Times New Roman" w:cs="Lohit Devanagari"/>
            <w:color w:val="000080"/>
            <w:kern w:val="2"/>
            <w:sz w:val="24"/>
            <w:szCs w:val="24"/>
            <w:u w:val="single"/>
            <w:lang w:eastAsia="zh-CN" w:bidi="hi-IN"/>
          </w:rPr>
          <w:t>www.grandars.ru /</w:t>
        </w:r>
      </w:hyperlink>
      <w:r w:rsidR="00A325B9" w:rsidRPr="00A325B9"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- библиотека психологических тестов</w:t>
      </w:r>
    </w:p>
    <w:p w:rsidR="00A325B9" w:rsidRPr="00A325B9" w:rsidRDefault="00195716" w:rsidP="00A325B9">
      <w:pPr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hyperlink r:id="rId11">
        <w:r w:rsidR="00A325B9" w:rsidRPr="00A325B9">
          <w:rPr>
            <w:rFonts w:ascii="Times New Roman" w:eastAsia="Noto Serif CJK SC" w:hAnsi="Times New Roman" w:cs="Lohit Devanagari"/>
            <w:color w:val="000080"/>
            <w:kern w:val="2"/>
            <w:sz w:val="24"/>
            <w:szCs w:val="24"/>
            <w:u w:val="single"/>
            <w:lang w:val="en-US" w:eastAsia="zh-CN" w:bidi="hi-IN"/>
          </w:rPr>
          <w:t>http</w:t>
        </w:r>
      </w:hyperlink>
      <w:hyperlink r:id="rId12">
        <w:r w:rsidR="00A325B9" w:rsidRPr="00A325B9">
          <w:rPr>
            <w:rFonts w:ascii="Times New Roman" w:eastAsia="Noto Serif CJK SC" w:hAnsi="Times New Roman" w:cs="Lohit Devanagari"/>
            <w:color w:val="000080"/>
            <w:kern w:val="2"/>
            <w:sz w:val="24"/>
            <w:szCs w:val="24"/>
            <w:u w:val="single"/>
            <w:lang w:eastAsia="zh-CN" w:bidi="hi-IN"/>
          </w:rPr>
          <w:t>://</w:t>
        </w:r>
      </w:hyperlink>
      <w:hyperlink r:id="rId13">
        <w:r w:rsidR="00A325B9" w:rsidRPr="00A325B9">
          <w:rPr>
            <w:rFonts w:ascii="Times New Roman" w:eastAsia="Noto Serif CJK SC" w:hAnsi="Times New Roman" w:cs="Lohit Devanagari"/>
            <w:color w:val="000080"/>
            <w:kern w:val="2"/>
            <w:sz w:val="24"/>
            <w:szCs w:val="24"/>
            <w:u w:val="single"/>
            <w:lang w:val="en-US" w:eastAsia="zh-CN" w:bidi="hi-IN"/>
          </w:rPr>
          <w:t>psystudy</w:t>
        </w:r>
      </w:hyperlink>
      <w:hyperlink r:id="rId14">
        <w:r w:rsidR="00A325B9" w:rsidRPr="00A325B9">
          <w:rPr>
            <w:rFonts w:ascii="Times New Roman" w:eastAsia="Noto Serif CJK SC" w:hAnsi="Times New Roman" w:cs="Lohit Devanagari"/>
            <w:color w:val="000080"/>
            <w:kern w:val="2"/>
            <w:sz w:val="24"/>
            <w:szCs w:val="24"/>
            <w:u w:val="single"/>
            <w:lang w:eastAsia="zh-CN" w:bidi="hi-IN"/>
          </w:rPr>
          <w:t>.</w:t>
        </w:r>
      </w:hyperlink>
      <w:hyperlink r:id="rId15">
        <w:r w:rsidR="00A325B9" w:rsidRPr="00A325B9">
          <w:rPr>
            <w:rFonts w:ascii="Times New Roman" w:eastAsia="Noto Serif CJK SC" w:hAnsi="Times New Roman" w:cs="Lohit Devanagari"/>
            <w:color w:val="000080"/>
            <w:kern w:val="2"/>
            <w:sz w:val="24"/>
            <w:szCs w:val="24"/>
            <w:u w:val="single"/>
            <w:lang w:val="en-US" w:eastAsia="zh-CN" w:bidi="hi-IN"/>
          </w:rPr>
          <w:t>ru</w:t>
        </w:r>
      </w:hyperlink>
      <w:hyperlink r:id="rId16">
        <w:r w:rsidR="00A325B9" w:rsidRPr="00A325B9">
          <w:rPr>
            <w:rFonts w:ascii="Times New Roman" w:eastAsia="Noto Serif CJK SC" w:hAnsi="Times New Roman" w:cs="Lohit Devanagari"/>
            <w:color w:val="000080"/>
            <w:kern w:val="2"/>
            <w:sz w:val="24"/>
            <w:szCs w:val="24"/>
            <w:u w:val="single"/>
            <w:lang w:eastAsia="zh-CN" w:bidi="hi-IN"/>
          </w:rPr>
          <w:t>/</w:t>
        </w:r>
      </w:hyperlink>
      <w:r w:rsidR="00A325B9" w:rsidRPr="00A325B9"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- электронный научный журнал</w:t>
      </w:r>
    </w:p>
    <w:p w:rsidR="00A325B9" w:rsidRPr="00A325B9" w:rsidRDefault="00195716" w:rsidP="00A325B9">
      <w:pPr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hyperlink r:id="rId17">
        <w:r w:rsidR="00A325B9" w:rsidRPr="00A325B9">
          <w:rPr>
            <w:rFonts w:ascii="Times New Roman" w:eastAsia="Noto Serif CJK SC" w:hAnsi="Times New Roman" w:cs="Times New Roman"/>
            <w:i/>
            <w:color w:val="000080"/>
            <w:kern w:val="2"/>
            <w:sz w:val="24"/>
            <w:szCs w:val="24"/>
            <w:u w:val="single"/>
            <w:lang w:val="en-US" w:eastAsia="zh-CN" w:bidi="hi-IN"/>
          </w:rPr>
          <w:t>http</w:t>
        </w:r>
      </w:hyperlink>
      <w:hyperlink r:id="rId18">
        <w:r w:rsidR="00A325B9" w:rsidRPr="00A325B9">
          <w:rPr>
            <w:rFonts w:ascii="Times New Roman" w:eastAsia="Noto Serif CJK SC" w:hAnsi="Times New Roman" w:cs="Times New Roman"/>
            <w:i/>
            <w:color w:val="000080"/>
            <w:kern w:val="2"/>
            <w:sz w:val="24"/>
            <w:szCs w:val="24"/>
            <w:u w:val="single"/>
            <w:lang w:eastAsia="zh-CN" w:bidi="hi-IN"/>
          </w:rPr>
          <w:t>://</w:t>
        </w:r>
      </w:hyperlink>
      <w:hyperlink r:id="rId19">
        <w:r w:rsidR="00A325B9" w:rsidRPr="00A325B9">
          <w:rPr>
            <w:rFonts w:ascii="Times New Roman" w:eastAsia="Noto Serif CJK SC" w:hAnsi="Times New Roman" w:cs="Times New Roman"/>
            <w:i/>
            <w:color w:val="000080"/>
            <w:kern w:val="2"/>
            <w:sz w:val="24"/>
            <w:szCs w:val="24"/>
            <w:u w:val="single"/>
            <w:lang w:val="en-US" w:eastAsia="zh-CN" w:bidi="hi-IN"/>
          </w:rPr>
          <w:t>www</w:t>
        </w:r>
      </w:hyperlink>
      <w:hyperlink r:id="rId20">
        <w:r w:rsidR="00A325B9" w:rsidRPr="00A325B9">
          <w:rPr>
            <w:rFonts w:ascii="Times New Roman" w:eastAsia="Noto Serif CJK SC" w:hAnsi="Times New Roman" w:cs="Times New Roman"/>
            <w:i/>
            <w:color w:val="000080"/>
            <w:kern w:val="2"/>
            <w:sz w:val="24"/>
            <w:szCs w:val="24"/>
            <w:u w:val="single"/>
            <w:lang w:eastAsia="zh-CN" w:bidi="hi-IN"/>
          </w:rPr>
          <w:t>.</w:t>
        </w:r>
      </w:hyperlink>
      <w:hyperlink r:id="rId21">
        <w:r w:rsidR="00A325B9" w:rsidRPr="00A325B9">
          <w:rPr>
            <w:rFonts w:ascii="Times New Roman" w:eastAsia="Noto Serif CJK SC" w:hAnsi="Times New Roman" w:cs="Times New Roman"/>
            <w:i/>
            <w:color w:val="000080"/>
            <w:kern w:val="2"/>
            <w:sz w:val="24"/>
            <w:szCs w:val="24"/>
            <w:u w:val="single"/>
            <w:lang w:val="en-US" w:eastAsia="zh-CN" w:bidi="hi-IN"/>
          </w:rPr>
          <w:t>gumer</w:t>
        </w:r>
      </w:hyperlink>
      <w:hyperlink r:id="rId22">
        <w:r w:rsidR="00A325B9" w:rsidRPr="00A325B9">
          <w:rPr>
            <w:rFonts w:ascii="Times New Roman" w:eastAsia="Noto Serif CJK SC" w:hAnsi="Times New Roman" w:cs="Times New Roman"/>
            <w:i/>
            <w:color w:val="000080"/>
            <w:kern w:val="2"/>
            <w:sz w:val="24"/>
            <w:szCs w:val="24"/>
            <w:u w:val="single"/>
            <w:lang w:eastAsia="zh-CN" w:bidi="hi-IN"/>
          </w:rPr>
          <w:t>.</w:t>
        </w:r>
      </w:hyperlink>
      <w:hyperlink r:id="rId23">
        <w:r w:rsidR="00A325B9" w:rsidRPr="00A325B9">
          <w:rPr>
            <w:rFonts w:ascii="Times New Roman" w:eastAsia="Noto Serif CJK SC" w:hAnsi="Times New Roman" w:cs="Times New Roman"/>
            <w:i/>
            <w:color w:val="000080"/>
            <w:kern w:val="2"/>
            <w:sz w:val="24"/>
            <w:szCs w:val="24"/>
            <w:u w:val="single"/>
            <w:lang w:val="en-US" w:eastAsia="zh-CN" w:bidi="hi-IN"/>
          </w:rPr>
          <w:t>info</w:t>
        </w:r>
      </w:hyperlink>
      <w:hyperlink r:id="rId24">
        <w:r w:rsidR="00A325B9" w:rsidRPr="00A325B9">
          <w:rPr>
            <w:rFonts w:ascii="Times New Roman" w:eastAsia="Noto Serif CJK SC" w:hAnsi="Times New Roman" w:cs="Times New Roman"/>
            <w:i/>
            <w:color w:val="000080"/>
            <w:kern w:val="2"/>
            <w:sz w:val="24"/>
            <w:szCs w:val="24"/>
            <w:u w:val="single"/>
            <w:lang w:eastAsia="zh-CN" w:bidi="hi-IN"/>
          </w:rPr>
          <w:t>/</w:t>
        </w:r>
      </w:hyperlink>
      <w:r w:rsidR="00A325B9" w:rsidRPr="00A325B9">
        <w:rPr>
          <w:rFonts w:ascii="Times New Roman" w:eastAsia="Noto Serif CJK SC" w:hAnsi="Times New Roman" w:cs="Times New Roman"/>
          <w:i/>
          <w:kern w:val="2"/>
          <w:sz w:val="24"/>
          <w:szCs w:val="24"/>
          <w:lang w:eastAsia="zh-CN" w:bidi="hi-IN"/>
        </w:rPr>
        <w:t xml:space="preserve"> - </w:t>
      </w:r>
      <w:r w:rsidR="00A325B9" w:rsidRPr="00A325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библиотека</w:t>
      </w:r>
    </w:p>
    <w:p w:rsidR="00A325B9" w:rsidRPr="00A325B9" w:rsidRDefault="00A325B9" w:rsidP="00A325B9">
      <w:pPr>
        <w:keepNext/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Noto Serif CJK SC" w:hAnsi="Times New Roman" w:cs="Times New Roman"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ind w:firstLine="709"/>
        <w:textAlignment w:val="baseline"/>
        <w:rPr>
          <w:rFonts w:ascii="Times New Roman" w:eastAsia="Noto Serif CJK SC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20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  <w:r w:rsidRPr="00A325B9"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  <w:lastRenderedPageBreak/>
        <w:t xml:space="preserve">4. КОНТРОЛЬ И ОЦЕНКА РЕЗУЛЬТАТОВ ОСВОЕНИЯ </w:t>
      </w:r>
      <w:r w:rsidRPr="00A325B9"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  <w:br/>
        <w:t>УЧЕБНОЙ ДИСЦИПЛИНЫ</w:t>
      </w:r>
    </w:p>
    <w:tbl>
      <w:tblPr>
        <w:tblW w:w="9570" w:type="dxa"/>
        <w:tblInd w:w="98" w:type="dxa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325B9" w:rsidRPr="00A325B9" w:rsidTr="00355D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A325B9" w:rsidRPr="00A325B9" w:rsidTr="00355D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методы, средства и приемы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делового и управленческого общения;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организовывать работу подразделения;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организационные структуры управления;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Liberation Serif" w:eastAsia="Times New Roman" w:hAnsi="Liberation Serif" w:cs="Lohit Devanagari"/>
                <w:kern w:val="2"/>
                <w:sz w:val="24"/>
                <w:szCs w:val="24"/>
                <w:lang w:eastAsia="zh-CN" w:bidi="hi-IN"/>
              </w:rPr>
              <w:t>Понятие менеджмента;</w:t>
            </w:r>
          </w:p>
          <w:p w:rsidR="00A325B9" w:rsidRPr="00A325B9" w:rsidRDefault="00A325B9" w:rsidP="00A325B9">
            <w:pPr>
              <w:suppressLineNumbers/>
              <w:suppressAutoHyphens/>
              <w:spacing w:after="0" w:line="240" w:lineRule="auto"/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>85-100% правильных ответов «отлично»</w:t>
            </w:r>
          </w:p>
          <w:p w:rsidR="00A325B9" w:rsidRPr="00A325B9" w:rsidRDefault="00A325B9" w:rsidP="00A325B9">
            <w:pPr>
              <w:suppressLineNumbers/>
              <w:suppressAutoHyphens/>
              <w:spacing w:after="0" w:line="240" w:lineRule="auto"/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>69-84% правильных ответов-»хорошо»</w:t>
            </w:r>
          </w:p>
          <w:p w:rsidR="00A325B9" w:rsidRPr="00A325B9" w:rsidRDefault="00A325B9" w:rsidP="00A325B9">
            <w:pPr>
              <w:suppressLineNumbers/>
              <w:suppressAutoHyphens/>
              <w:spacing w:after="0" w:line="240" w:lineRule="auto"/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>51-68% правильных ответов-»удовлетворительно»</w:t>
            </w:r>
          </w:p>
          <w:p w:rsidR="00A325B9" w:rsidRPr="00A325B9" w:rsidRDefault="00A325B9" w:rsidP="00A325B9">
            <w:pPr>
              <w:suppressLineNumbers/>
              <w:suppressAutoHyphens/>
              <w:spacing w:after="0" w:line="240" w:lineRule="auto"/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  <w:t>50% и менее -»неудовлетворительно»</w:t>
            </w:r>
          </w:p>
          <w:p w:rsidR="00A325B9" w:rsidRPr="00A325B9" w:rsidRDefault="00A325B9" w:rsidP="00A325B9">
            <w:pPr>
              <w:suppressLineNumbers/>
              <w:suppressAutoHyphens/>
              <w:spacing w:after="0" w:line="240" w:lineRule="auto"/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Times New Roman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Liberation Serif" w:eastAsia="Times New Roman" w:hAnsi="Liberation Serif" w:cs="Lohit Devanagari"/>
                <w:kern w:val="2"/>
                <w:sz w:val="24"/>
                <w:szCs w:val="24"/>
                <w:lang w:eastAsia="zh-CN" w:bidi="hi-IN"/>
              </w:rPr>
              <w:t>Оценка умения использовать нормативно- правовые документы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Liberation Serif" w:eastAsia="Times New Roman" w:hAnsi="Liberation Serif" w:cs="Lohit Devanagari"/>
                <w:kern w:val="2"/>
                <w:sz w:val="24"/>
                <w:szCs w:val="24"/>
                <w:lang w:eastAsia="zh-CN" w:bidi="hi-IN"/>
              </w:rPr>
              <w:t>Оценка самостоятельной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Устные опросы, практи-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ческая работа, выполне-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ние заданий,подготовка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докладов. Семинары, экзамен.</w:t>
            </w:r>
          </w:p>
        </w:tc>
      </w:tr>
      <w:tr w:rsidR="00A325B9" w:rsidRPr="00A325B9" w:rsidTr="00355D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Знания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сущность и характерные черты современного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внешнюю и внутреннюю среду организации;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цикл менеджмента;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и методику принятия и реализации управленческих решений;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систему методов управления; стили управления, коммуникации, деловое и управленческое общение;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3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особенности менеджмента в области профессиональной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LineNumbers/>
              <w:suppressAutoHyphens/>
              <w:spacing w:after="0" w:line="240" w:lineRule="auto"/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A325B9" w:rsidRPr="00A325B9" w:rsidRDefault="00A325B9" w:rsidP="00A325B9">
            <w:pPr>
              <w:tabs>
                <w:tab w:val="left" w:pos="28"/>
              </w:tabs>
              <w:suppressAutoHyphens/>
              <w:spacing w:after="0" w:line="249" w:lineRule="auto"/>
              <w:ind w:left="28" w:right="20"/>
              <w:textAlignment w:val="baseline"/>
              <w:rPr>
                <w:rFonts w:ascii="Liberation Serif" w:eastAsia="Times New Roman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Liberation Serif" w:eastAsia="Times New Roman" w:hAnsi="Liberation Serif" w:cs="Lohit Devanagari"/>
                <w:kern w:val="2"/>
                <w:sz w:val="24"/>
                <w:szCs w:val="24"/>
                <w:lang w:eastAsia="zh-CN" w:bidi="hi-IN"/>
              </w:rPr>
              <w:t>Знание законодательных актов и других нормативно- правовых актов, регулирующих правоотношения в процессе профессиональной деятельности;</w:t>
            </w:r>
          </w:p>
          <w:p w:rsidR="00A325B9" w:rsidRPr="00A325B9" w:rsidRDefault="00A325B9" w:rsidP="00A325B9">
            <w:pPr>
              <w:suppressLineNumbers/>
              <w:suppressAutoHyphens/>
              <w:spacing w:after="0" w:line="240" w:lineRule="auto"/>
              <w:rPr>
                <w:rFonts w:ascii="Times New Roman" w:eastAsia="Noto Serif CJK SC" w:hAnsi="Times New Roman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A325B9" w:rsidRPr="00A325B9" w:rsidRDefault="00A325B9" w:rsidP="00A325B9">
            <w:pPr>
              <w:tabs>
                <w:tab w:val="left" w:pos="160"/>
              </w:tabs>
              <w:suppressAutoHyphens/>
              <w:spacing w:after="0" w:line="240" w:lineRule="auto"/>
              <w:textAlignment w:val="baseline"/>
              <w:rPr>
                <w:rFonts w:ascii="Liberation Serif" w:eastAsia="Times New Roman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Liberation Serif" w:eastAsia="Times New Roman" w:hAnsi="Liberation Serif" w:cs="Lohit Devanagari"/>
                <w:kern w:val="2"/>
                <w:sz w:val="24"/>
                <w:szCs w:val="24"/>
                <w:lang w:eastAsia="zh-CN" w:bidi="hi-IN"/>
              </w:rPr>
              <w:t>Использование необходимых нормативно-правовых документов;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A325B9" w:rsidRPr="00A325B9" w:rsidRDefault="00A325B9" w:rsidP="00A325B9">
            <w:p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A325B9" w:rsidRPr="00A325B9" w:rsidRDefault="00A325B9" w:rsidP="00A325B9">
            <w:p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Устные опросы, практи-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ческая работа, выполне-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ние заданий,подготовка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A325B9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докладов. Семинары, экзамен.</w:t>
            </w:r>
          </w:p>
          <w:p w:rsidR="00A325B9" w:rsidRPr="00A325B9" w:rsidRDefault="00A325B9" w:rsidP="00A32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25B9" w:rsidRPr="00A325B9" w:rsidRDefault="00A325B9" w:rsidP="00A325B9">
      <w:pPr>
        <w:suppressAutoHyphens/>
        <w:spacing w:after="20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</w:p>
    <w:p w:rsidR="00A325B9" w:rsidRPr="00A325B9" w:rsidRDefault="00A325B9" w:rsidP="00A325B9">
      <w:pPr>
        <w:suppressAutoHyphens/>
        <w:spacing w:after="0" w:line="240" w:lineRule="auto"/>
        <w:textAlignment w:val="baseline"/>
        <w:rPr>
          <w:rFonts w:ascii="Times New Roman" w:eastAsia="Noto Serif CJK SC" w:hAnsi="Times New Roman" w:cs="Times New Roman"/>
          <w:b/>
          <w:kern w:val="2"/>
          <w:sz w:val="24"/>
          <w:szCs w:val="52"/>
          <w:lang w:eastAsia="zh-CN" w:bidi="hi-IN"/>
        </w:rPr>
      </w:pPr>
    </w:p>
    <w:p w:rsidR="00A325B9" w:rsidRPr="00A325B9" w:rsidRDefault="00A325B9" w:rsidP="00A325B9">
      <w:pPr>
        <w:suppressAutoHyphens/>
        <w:spacing w:after="200" w:line="276" w:lineRule="auto"/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</w:pPr>
    </w:p>
    <w:p w:rsidR="00A4226B" w:rsidRDefault="00A4226B"/>
    <w:sectPr w:rsidR="00A4226B">
      <w:footerReference w:type="default" r:id="rId25"/>
      <w:pgSz w:w="11906" w:h="16838"/>
      <w:pgMar w:top="1134" w:right="851" w:bottom="1134" w:left="1701" w:header="0" w:footer="70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16" w:rsidRDefault="00195716">
      <w:pPr>
        <w:spacing w:after="0" w:line="240" w:lineRule="auto"/>
      </w:pPr>
      <w:r>
        <w:separator/>
      </w:r>
    </w:p>
  </w:endnote>
  <w:endnote w:type="continuationSeparator" w:id="0">
    <w:p w:rsidR="00195716" w:rsidRDefault="0019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charset w:val="00"/>
    <w:family w:val="roman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33" w:rsidRDefault="00355D33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5D2175">
      <w:rPr>
        <w:noProof/>
      </w:rPr>
      <w:t>12</w:t>
    </w:r>
    <w:r>
      <w:fldChar w:fldCharType="end"/>
    </w:r>
  </w:p>
  <w:p w:rsidR="00355D33" w:rsidRDefault="00355D3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33" w:rsidRDefault="00355D33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5D2175">
      <w:rPr>
        <w:noProof/>
      </w:rPr>
      <w:t>15</w:t>
    </w:r>
    <w:r>
      <w:fldChar w:fldCharType="end"/>
    </w:r>
  </w:p>
  <w:p w:rsidR="00355D33" w:rsidRDefault="00355D3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16" w:rsidRDefault="00195716">
      <w:pPr>
        <w:spacing w:after="0" w:line="240" w:lineRule="auto"/>
      </w:pPr>
      <w:r>
        <w:separator/>
      </w:r>
    </w:p>
  </w:footnote>
  <w:footnote w:type="continuationSeparator" w:id="0">
    <w:p w:rsidR="00195716" w:rsidRDefault="0019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DA"/>
    <w:multiLevelType w:val="multilevel"/>
    <w:tmpl w:val="1E60C7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0C37E1"/>
    <w:multiLevelType w:val="multilevel"/>
    <w:tmpl w:val="014AE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2256D1"/>
    <w:multiLevelType w:val="multilevel"/>
    <w:tmpl w:val="C0143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871BB9"/>
    <w:multiLevelType w:val="multilevel"/>
    <w:tmpl w:val="67B4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EEA0565"/>
    <w:multiLevelType w:val="multilevel"/>
    <w:tmpl w:val="48484E3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B9"/>
    <w:rsid w:val="00195716"/>
    <w:rsid w:val="00355D33"/>
    <w:rsid w:val="005D2175"/>
    <w:rsid w:val="005F69AD"/>
    <w:rsid w:val="007C2C24"/>
    <w:rsid w:val="008F7BBB"/>
    <w:rsid w:val="00A325B9"/>
    <w:rsid w:val="00A4226B"/>
    <w:rsid w:val="00F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934"/>
  <w15:chartTrackingRefBased/>
  <w15:docId w15:val="{8883D8FF-771D-4812-B6A4-C7C11054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A325B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325B9"/>
    <w:rPr>
      <w:rFonts w:ascii="Arial" w:eastAsia="Noto Serif CJK SC" w:hAnsi="Arial" w:cs="Arial"/>
      <w:b/>
      <w:bCs/>
      <w:kern w:val="2"/>
      <w:sz w:val="32"/>
      <w:szCs w:val="32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A325B9"/>
  </w:style>
  <w:style w:type="character" w:customStyle="1" w:styleId="a3">
    <w:name w:val="Нижний колонтитул Знак"/>
    <w:basedOn w:val="a0"/>
    <w:qFormat/>
    <w:rsid w:val="00A325B9"/>
    <w:rPr>
      <w:rFonts w:ascii="Times New Roman" w:eastAsia="Noto Serif CJK SC" w:hAnsi="Times New Roman" w:cs="Times New Roman"/>
      <w:kern w:val="2"/>
      <w:sz w:val="24"/>
      <w:szCs w:val="24"/>
      <w:lang w:eastAsia="zh-CN" w:bidi="hi-IN"/>
    </w:rPr>
  </w:style>
  <w:style w:type="character" w:customStyle="1" w:styleId="WW8Num1z0">
    <w:name w:val="WW8Num1z0"/>
    <w:qFormat/>
    <w:rsid w:val="00A325B9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  <w:qFormat/>
    <w:rsid w:val="00A325B9"/>
    <w:rPr>
      <w:i w:val="0"/>
    </w:rPr>
  </w:style>
  <w:style w:type="character" w:customStyle="1" w:styleId="12">
    <w:name w:val="Гиперссылка1"/>
    <w:qFormat/>
    <w:rsid w:val="00A325B9"/>
    <w:rPr>
      <w:color w:val="000080"/>
      <w:u w:val="single"/>
    </w:rPr>
  </w:style>
  <w:style w:type="character" w:customStyle="1" w:styleId="a4">
    <w:name w:val="Символ сноски"/>
    <w:qFormat/>
    <w:rsid w:val="00A325B9"/>
  </w:style>
  <w:style w:type="character" w:customStyle="1" w:styleId="a5">
    <w:name w:val="Привязка сноски"/>
    <w:rsid w:val="00A325B9"/>
    <w:rPr>
      <w:vertAlign w:val="superscript"/>
    </w:rPr>
  </w:style>
  <w:style w:type="character" w:customStyle="1" w:styleId="FootnoteCharacters">
    <w:name w:val="Footnote Characters"/>
    <w:basedOn w:val="a0"/>
    <w:qFormat/>
    <w:rsid w:val="00A325B9"/>
    <w:rPr>
      <w:vertAlign w:val="superscript"/>
    </w:rPr>
  </w:style>
  <w:style w:type="character" w:customStyle="1" w:styleId="-">
    <w:name w:val="Интернет-ссылка"/>
    <w:rsid w:val="00A325B9"/>
    <w:rPr>
      <w:color w:val="000080"/>
      <w:u w:val="single"/>
    </w:rPr>
  </w:style>
  <w:style w:type="paragraph" w:customStyle="1" w:styleId="13">
    <w:name w:val="Заголовок1"/>
    <w:basedOn w:val="Standard"/>
    <w:next w:val="Textbody"/>
    <w:qFormat/>
    <w:rsid w:val="00A325B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link w:val="a7"/>
    <w:rsid w:val="00A325B9"/>
    <w:pPr>
      <w:suppressAutoHyphens/>
      <w:spacing w:after="140" w:line="276" w:lineRule="auto"/>
    </w:pPr>
  </w:style>
  <w:style w:type="character" w:customStyle="1" w:styleId="a7">
    <w:name w:val="Основной текст Знак"/>
    <w:basedOn w:val="a0"/>
    <w:link w:val="a6"/>
    <w:rsid w:val="00A325B9"/>
  </w:style>
  <w:style w:type="paragraph" w:styleId="a8">
    <w:name w:val="List"/>
    <w:basedOn w:val="Textbody"/>
    <w:rsid w:val="00A325B9"/>
  </w:style>
  <w:style w:type="paragraph" w:styleId="a9">
    <w:name w:val="caption"/>
    <w:basedOn w:val="Standard"/>
    <w:qFormat/>
    <w:rsid w:val="00A325B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Standard"/>
    <w:qFormat/>
    <w:rsid w:val="00A325B9"/>
    <w:pPr>
      <w:suppressLineNumbers/>
    </w:pPr>
  </w:style>
  <w:style w:type="paragraph" w:customStyle="1" w:styleId="Standard">
    <w:name w:val="Standard"/>
    <w:qFormat/>
    <w:rsid w:val="00A325B9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325B9"/>
    <w:pPr>
      <w:spacing w:after="140" w:line="276" w:lineRule="auto"/>
    </w:pPr>
  </w:style>
  <w:style w:type="paragraph" w:customStyle="1" w:styleId="aa">
    <w:name w:val="Верхний и нижний колонтитулы"/>
    <w:basedOn w:val="a"/>
    <w:qFormat/>
    <w:rsid w:val="00A325B9"/>
    <w:pPr>
      <w:suppressAutoHyphens/>
      <w:spacing w:after="200" w:line="276" w:lineRule="auto"/>
    </w:pPr>
  </w:style>
  <w:style w:type="paragraph" w:styleId="ab">
    <w:name w:val="footer"/>
    <w:basedOn w:val="Standard"/>
    <w:link w:val="15"/>
    <w:rsid w:val="00A325B9"/>
    <w:pPr>
      <w:tabs>
        <w:tab w:val="center" w:pos="4677"/>
        <w:tab w:val="right" w:pos="9355"/>
      </w:tabs>
      <w:spacing w:before="120" w:after="120"/>
    </w:pPr>
    <w:rPr>
      <w:rFonts w:ascii="Times New Roman" w:hAnsi="Times New Roman" w:cs="Times New Roman"/>
    </w:rPr>
  </w:style>
  <w:style w:type="character" w:customStyle="1" w:styleId="15">
    <w:name w:val="Нижний колонтитул Знак1"/>
    <w:basedOn w:val="a0"/>
    <w:link w:val="ab"/>
    <w:rsid w:val="00A325B9"/>
    <w:rPr>
      <w:rFonts w:ascii="Times New Roman" w:eastAsia="Noto Serif CJK SC" w:hAnsi="Times New Roman" w:cs="Times New Roman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qFormat/>
    <w:rsid w:val="00A325B9"/>
    <w:pPr>
      <w:suppressLineNumbers/>
      <w:ind w:left="339" w:hanging="339"/>
    </w:pPr>
    <w:rPr>
      <w:sz w:val="20"/>
      <w:szCs w:val="20"/>
    </w:rPr>
  </w:style>
  <w:style w:type="paragraph" w:styleId="ac">
    <w:name w:val="List Paragraph"/>
    <w:basedOn w:val="Standard"/>
    <w:qFormat/>
    <w:rsid w:val="00A325B9"/>
    <w:pPr>
      <w:spacing w:after="200"/>
      <w:ind w:left="720"/>
    </w:pPr>
  </w:style>
  <w:style w:type="paragraph" w:customStyle="1" w:styleId="ad">
    <w:name w:val="Содержимое таблицы"/>
    <w:basedOn w:val="a"/>
    <w:qFormat/>
    <w:rsid w:val="00A325B9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e">
    <w:name w:val="Содержимое врезки"/>
    <w:basedOn w:val="a"/>
    <w:qFormat/>
    <w:rsid w:val="00A325B9"/>
    <w:pPr>
      <w:suppressAutoHyphens/>
      <w:spacing w:after="200" w:line="276" w:lineRule="auto"/>
    </w:pPr>
  </w:style>
  <w:style w:type="numbering" w:customStyle="1" w:styleId="110">
    <w:name w:val="Нет списка11"/>
    <w:uiPriority w:val="99"/>
    <w:semiHidden/>
    <w:unhideWhenUsed/>
    <w:qFormat/>
    <w:rsid w:val="00A325B9"/>
  </w:style>
  <w:style w:type="numbering" w:customStyle="1" w:styleId="WW8Num1">
    <w:name w:val="WW8Num1"/>
    <w:qFormat/>
    <w:rsid w:val="00A3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giston.ru/" TargetMode="External"/><Relationship Id="rId13" Type="http://schemas.openxmlformats.org/officeDocument/2006/relationships/hyperlink" Target="http://psystudy.ru/" TargetMode="External"/><Relationship Id="rId18" Type="http://schemas.openxmlformats.org/officeDocument/2006/relationships/hyperlink" Target="http://www.gumer.inf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umer.info/" TargetMode="External"/><Relationship Id="rId7" Type="http://schemas.openxmlformats.org/officeDocument/2006/relationships/footer" Target="footer1.xml"/><Relationship Id="rId12" Type="http://schemas.openxmlformats.org/officeDocument/2006/relationships/hyperlink" Target="http://psystudy.ru/" TargetMode="External"/><Relationship Id="rId17" Type="http://schemas.openxmlformats.org/officeDocument/2006/relationships/hyperlink" Target="http://www.gumer.info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psystudy.ru/" TargetMode="External"/><Relationship Id="rId20" Type="http://schemas.openxmlformats.org/officeDocument/2006/relationships/hyperlink" Target="http://www.gumer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study.ru/" TargetMode="External"/><Relationship Id="rId24" Type="http://schemas.openxmlformats.org/officeDocument/2006/relationships/hyperlink" Target="http://www.gumer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study.ru/" TargetMode="External"/><Relationship Id="rId23" Type="http://schemas.openxmlformats.org/officeDocument/2006/relationships/hyperlink" Target="http://www.gumer.info/" TargetMode="External"/><Relationship Id="rId10" Type="http://schemas.openxmlformats.org/officeDocument/2006/relationships/hyperlink" Target="http://flogiston.ru/" TargetMode="External"/><Relationship Id="rId19" Type="http://schemas.openxmlformats.org/officeDocument/2006/relationships/hyperlink" Target="http://www.gume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ogiston.ru/" TargetMode="External"/><Relationship Id="rId14" Type="http://schemas.openxmlformats.org/officeDocument/2006/relationships/hyperlink" Target="http://psystudy.ru/" TargetMode="External"/><Relationship Id="rId22" Type="http://schemas.openxmlformats.org/officeDocument/2006/relationships/hyperlink" Target="http://www.gumer.inf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</dc:creator>
  <cp:keywords/>
  <dc:description/>
  <cp:lastModifiedBy>user</cp:lastModifiedBy>
  <cp:revision>4</cp:revision>
  <dcterms:created xsi:type="dcterms:W3CDTF">2023-09-11T08:41:00Z</dcterms:created>
  <dcterms:modified xsi:type="dcterms:W3CDTF">2023-09-28T08:03:00Z</dcterms:modified>
</cp:coreProperties>
</file>